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A24" w:rsidRDefault="00541A24" w:rsidP="00773599">
      <w:pPr>
        <w:spacing w:before="1"/>
        <w:ind w:left="473" w:right="1132" w:firstLine="708"/>
        <w:jc w:val="both"/>
      </w:pPr>
      <w:bookmarkStart w:id="0" w:name="_Hlk83548435"/>
      <w:bookmarkStart w:id="1" w:name="_Hlk83545439"/>
      <w:r>
        <w:rPr>
          <w:noProof/>
          <w:lang w:eastAsia="ru-RU"/>
        </w:rPr>
        <w:drawing>
          <wp:inline distT="0" distB="0" distL="0" distR="0">
            <wp:extent cx="6315075" cy="8667750"/>
            <wp:effectExtent l="1200150" t="0" r="1171575" b="0"/>
            <wp:docPr id="1" name="Рисунок 1" descr="C:\Users\школа\Pictures\2023-10-19 Лео\чит вм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9 Лео\чит вм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5075" cy="866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A24" w:rsidRDefault="00541A24" w:rsidP="00773599">
      <w:pPr>
        <w:spacing w:before="1"/>
        <w:ind w:left="473" w:right="1132" w:firstLine="708"/>
        <w:jc w:val="both"/>
      </w:pPr>
    </w:p>
    <w:p w:rsidR="00773599" w:rsidRDefault="00773599" w:rsidP="00773599">
      <w:pPr>
        <w:spacing w:before="1"/>
        <w:ind w:left="473" w:right="1132" w:firstLine="708"/>
        <w:jc w:val="both"/>
        <w:rPr>
          <w:rFonts w:ascii="Times New Roman" w:eastAsia="Times New Roman" w:hAnsi="Times New Roman"/>
        </w:rPr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учебного ку</w:t>
      </w:r>
      <w:r w:rsidR="00B10098">
        <w:t xml:space="preserve">рса 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нормативные</w:t>
      </w:r>
      <w:r w:rsidR="00B10098">
        <w:t xml:space="preserve"> </w:t>
      </w:r>
      <w:r>
        <w:rPr>
          <w:spacing w:val="-52"/>
        </w:rPr>
        <w:t xml:space="preserve"> </w:t>
      </w:r>
      <w:r>
        <w:t>документы:</w:t>
      </w:r>
    </w:p>
    <w:p w:rsidR="00773599" w:rsidRDefault="00773599" w:rsidP="00773599">
      <w:pPr>
        <w:spacing w:line="264" w:lineRule="auto"/>
        <w:ind w:left="473" w:right="1128" w:firstLine="360"/>
        <w:jc w:val="both"/>
      </w:pP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№273-Ф3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Федеральный закон</w:t>
      </w:r>
      <w:r>
        <w:rPr>
          <w:spacing w:val="-3"/>
        </w:rPr>
        <w:t xml:space="preserve"> </w:t>
      </w:r>
      <w:r>
        <w:t>№ 273-ФЗ);</w:t>
      </w:r>
    </w:p>
    <w:p w:rsidR="00773599" w:rsidRDefault="00773599" w:rsidP="00773599">
      <w:pPr>
        <w:widowControl w:val="0"/>
        <w:numPr>
          <w:ilvl w:val="0"/>
          <w:numId w:val="5"/>
        </w:numPr>
        <w:tabs>
          <w:tab w:val="left" w:pos="1182"/>
        </w:tabs>
        <w:autoSpaceDE w:val="0"/>
        <w:autoSpaceDN w:val="0"/>
        <w:spacing w:before="16" w:after="0" w:line="232" w:lineRule="auto"/>
        <w:ind w:right="1182" w:firstLine="0"/>
      </w:pPr>
      <w:r>
        <w:t>Федерального государственного образовательного стандарта начального общего образования,</w:t>
      </w:r>
      <w:r>
        <w:rPr>
          <w:spacing w:val="-52"/>
        </w:rPr>
        <w:t xml:space="preserve"> </w:t>
      </w:r>
      <w:r>
        <w:t>утвержденного приказом Министерства просвещения Российской Федерации от 31 мая 2021 г №286</w:t>
      </w:r>
      <w:r>
        <w:rPr>
          <w:spacing w:val="1"/>
        </w:rPr>
        <w:t xml:space="preserve"> </w:t>
      </w:r>
      <w:r>
        <w:t>(далее –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ООО-2021);</w:t>
      </w:r>
    </w:p>
    <w:p w:rsidR="00773599" w:rsidRDefault="00773599" w:rsidP="00773599">
      <w:pPr>
        <w:widowControl w:val="0"/>
        <w:numPr>
          <w:ilvl w:val="1"/>
          <w:numId w:val="5"/>
        </w:numPr>
        <w:tabs>
          <w:tab w:val="left" w:pos="1182"/>
        </w:tabs>
        <w:autoSpaceDE w:val="0"/>
        <w:autoSpaceDN w:val="0"/>
        <w:spacing w:before="1" w:after="0" w:line="268" w:lineRule="auto"/>
        <w:ind w:right="1132" w:firstLine="360"/>
        <w:jc w:val="both"/>
      </w:pPr>
      <w:r>
        <w:t>Федерального государственного образовательного стандарта основного общего образования,</w:t>
      </w:r>
      <w:r>
        <w:rPr>
          <w:spacing w:val="1"/>
        </w:rPr>
        <w:t xml:space="preserve"> </w:t>
      </w:r>
      <w:r>
        <w:t>утвержденного приказом Министерства образования и науки Российской Федерации 17.12.2010 №</w:t>
      </w:r>
      <w:r>
        <w:rPr>
          <w:spacing w:val="1"/>
        </w:rPr>
        <w:t xml:space="preserve"> </w:t>
      </w:r>
      <w:r>
        <w:t>1897</w:t>
      </w:r>
      <w:r>
        <w:rPr>
          <w:spacing w:val="-1"/>
        </w:rPr>
        <w:t xml:space="preserve"> </w:t>
      </w:r>
      <w:r>
        <w:t>(далее -</w:t>
      </w:r>
      <w:r>
        <w:rPr>
          <w:spacing w:val="-4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ООО);</w:t>
      </w:r>
    </w:p>
    <w:p w:rsidR="00773599" w:rsidRDefault="00773599" w:rsidP="00773599">
      <w:pPr>
        <w:widowControl w:val="0"/>
        <w:numPr>
          <w:ilvl w:val="1"/>
          <w:numId w:val="5"/>
        </w:numPr>
        <w:tabs>
          <w:tab w:val="left" w:pos="1182"/>
        </w:tabs>
        <w:autoSpaceDE w:val="0"/>
        <w:autoSpaceDN w:val="0"/>
        <w:spacing w:before="2" w:after="0" w:line="268" w:lineRule="auto"/>
        <w:ind w:right="1130" w:firstLine="360"/>
        <w:jc w:val="both"/>
      </w:pPr>
      <w:r>
        <w:t>Федерального государственного образовательного стандарта основного общего образования,</w:t>
      </w:r>
      <w:r>
        <w:rPr>
          <w:spacing w:val="1"/>
        </w:rPr>
        <w:t xml:space="preserve"> </w:t>
      </w:r>
      <w:r>
        <w:t>утвержденного приказом Министерства просвещения Российской Федерации от 31 мая 2021 г №287</w:t>
      </w:r>
      <w:r>
        <w:rPr>
          <w:spacing w:val="1"/>
        </w:rPr>
        <w:t xml:space="preserve"> </w:t>
      </w:r>
      <w:r>
        <w:t>(далее –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ООО-2021);</w:t>
      </w:r>
    </w:p>
    <w:p w:rsidR="00773599" w:rsidRDefault="00773599" w:rsidP="00773599">
      <w:pPr>
        <w:widowControl w:val="0"/>
        <w:numPr>
          <w:ilvl w:val="0"/>
          <w:numId w:val="6"/>
        </w:numPr>
        <w:tabs>
          <w:tab w:val="left" w:pos="971"/>
        </w:tabs>
        <w:autoSpaceDE w:val="0"/>
        <w:autoSpaceDN w:val="0"/>
        <w:spacing w:before="1" w:after="0" w:line="264" w:lineRule="auto"/>
        <w:ind w:right="1133" w:hanging="361"/>
        <w:jc w:val="both"/>
      </w:pPr>
      <w:r>
        <w:tab/>
        <w:t>-Федеральная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53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России</w:t>
      </w:r>
      <w:r>
        <w:rPr>
          <w:spacing w:val="53"/>
        </w:rPr>
        <w:t xml:space="preserve"> </w:t>
      </w:r>
      <w:r>
        <w:t>от 18.05.2023г  под</w:t>
      </w:r>
      <w:r>
        <w:rPr>
          <w:spacing w:val="51"/>
        </w:rPr>
        <w:t xml:space="preserve"> </w:t>
      </w:r>
      <w:r>
        <w:t>№ 372);</w:t>
      </w:r>
    </w:p>
    <w:p w:rsidR="00773599" w:rsidRDefault="00773599" w:rsidP="00773599">
      <w:pPr>
        <w:widowControl w:val="0"/>
        <w:numPr>
          <w:ilvl w:val="0"/>
          <w:numId w:val="6"/>
        </w:numPr>
        <w:tabs>
          <w:tab w:val="left" w:pos="474"/>
        </w:tabs>
        <w:autoSpaceDE w:val="0"/>
        <w:autoSpaceDN w:val="0"/>
        <w:spacing w:before="12" w:after="0" w:line="268" w:lineRule="auto"/>
        <w:ind w:right="1131" w:hanging="361"/>
        <w:jc w:val="both"/>
      </w:pPr>
      <w:r>
        <w:t>Федеральная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18.05.2023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370"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Start"/>
      <w:r>
        <w:t>"(</w:t>
      </w:r>
      <w:proofErr w:type="gramEnd"/>
      <w:r>
        <w:t>Зарегистрирован</w:t>
      </w:r>
      <w:r>
        <w:rPr>
          <w:spacing w:val="1"/>
        </w:rPr>
        <w:t xml:space="preserve"> </w:t>
      </w:r>
      <w:r>
        <w:t>12.07.2023</w:t>
      </w:r>
      <w:r>
        <w:rPr>
          <w:spacing w:val="-3"/>
        </w:rPr>
        <w:t xml:space="preserve"> </w:t>
      </w:r>
      <w:r>
        <w:t>№ 74223)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182"/>
        </w:tabs>
        <w:autoSpaceDE w:val="0"/>
        <w:autoSpaceDN w:val="0"/>
        <w:spacing w:before="5" w:after="0" w:line="271" w:lineRule="auto"/>
        <w:ind w:right="1131" w:firstLine="360"/>
        <w:jc w:val="both"/>
      </w:pP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28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утвержденного</w:t>
      </w:r>
      <w:r>
        <w:rPr>
          <w:spacing w:val="28"/>
        </w:rPr>
        <w:t xml:space="preserve"> </w:t>
      </w:r>
      <w:r>
        <w:t>приказом</w:t>
      </w:r>
      <w:r>
        <w:rPr>
          <w:spacing w:val="27"/>
        </w:rPr>
        <w:t xml:space="preserve"> </w:t>
      </w:r>
      <w:r>
        <w:t>Министерства</w:t>
      </w:r>
      <w:r>
        <w:rPr>
          <w:spacing w:val="28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27"/>
        </w:rPr>
        <w:t xml:space="preserve"> </w:t>
      </w:r>
      <w:r>
        <w:t>Федерации</w:t>
      </w:r>
      <w:r>
        <w:rPr>
          <w:spacing w:val="-53"/>
        </w:rPr>
        <w:t xml:space="preserve"> </w:t>
      </w:r>
      <w:r>
        <w:t>от 22.03.2021г.</w:t>
      </w:r>
      <w:r>
        <w:rPr>
          <w:spacing w:val="-3"/>
        </w:rPr>
        <w:t xml:space="preserve"> </w:t>
      </w:r>
      <w:r>
        <w:t>№ 115;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237"/>
        </w:tabs>
        <w:autoSpaceDE w:val="0"/>
        <w:autoSpaceDN w:val="0"/>
        <w:spacing w:after="0" w:line="268" w:lineRule="auto"/>
        <w:ind w:right="1131" w:firstLine="360"/>
        <w:jc w:val="both"/>
      </w:pPr>
      <w:r>
        <w:t>Письмо Министерства просвещения Российской Федерации от 05.07.2022г. №ТВ–1290/03 «О</w:t>
      </w:r>
      <w:r>
        <w:rPr>
          <w:spacing w:val="1"/>
        </w:rPr>
        <w:t xml:space="preserve"> </w:t>
      </w:r>
      <w:r>
        <w:t>направлении методических рекомендаций» (Информационно-методическое письмо об 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стандартов</w:t>
      </w:r>
      <w:r>
        <w:rPr>
          <w:spacing w:val="-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образования);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182"/>
        </w:tabs>
        <w:autoSpaceDE w:val="0"/>
        <w:autoSpaceDN w:val="0"/>
        <w:spacing w:before="1" w:after="0" w:line="240" w:lineRule="auto"/>
        <w:ind w:left="1181" w:hanging="349"/>
        <w:jc w:val="both"/>
      </w:pPr>
      <w:r>
        <w:t>Письмо</w:t>
      </w:r>
      <w:r>
        <w:rPr>
          <w:spacing w:val="28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82"/>
        </w:rPr>
        <w:t xml:space="preserve"> </w:t>
      </w:r>
      <w:r>
        <w:t>России</w:t>
      </w:r>
      <w:r>
        <w:rPr>
          <w:spacing w:val="82"/>
        </w:rPr>
        <w:t xml:space="preserve"> </w:t>
      </w:r>
      <w:r>
        <w:t>от</w:t>
      </w:r>
      <w:r>
        <w:rPr>
          <w:spacing w:val="83"/>
        </w:rPr>
        <w:t xml:space="preserve"> </w:t>
      </w:r>
      <w:r>
        <w:t>17.06.2022</w:t>
      </w:r>
      <w:r>
        <w:rPr>
          <w:spacing w:val="80"/>
        </w:rPr>
        <w:t xml:space="preserve"> </w:t>
      </w:r>
      <w:r>
        <w:t>г.</w:t>
      </w:r>
      <w:r>
        <w:rPr>
          <w:spacing w:val="83"/>
        </w:rPr>
        <w:t xml:space="preserve"> </w:t>
      </w:r>
      <w:r>
        <w:t>№</w:t>
      </w:r>
      <w:r>
        <w:rPr>
          <w:spacing w:val="83"/>
        </w:rPr>
        <w:t xml:space="preserve"> </w:t>
      </w:r>
      <w:r>
        <w:t>03-871</w:t>
      </w:r>
      <w:r>
        <w:rPr>
          <w:spacing w:val="86"/>
        </w:rPr>
        <w:t xml:space="preserve"> </w:t>
      </w:r>
      <w:r>
        <w:t>«Об</w:t>
      </w:r>
      <w:r>
        <w:rPr>
          <w:spacing w:val="83"/>
        </w:rPr>
        <w:t xml:space="preserve"> </w:t>
      </w:r>
      <w:r>
        <w:t>организации</w:t>
      </w:r>
      <w:r>
        <w:rPr>
          <w:spacing w:val="83"/>
        </w:rPr>
        <w:t xml:space="preserve"> </w:t>
      </w:r>
      <w:r>
        <w:t>занятий</w:t>
      </w:r>
    </w:p>
    <w:p w:rsidR="00773599" w:rsidRDefault="00773599" w:rsidP="00773599">
      <w:pPr>
        <w:spacing w:before="31"/>
        <w:ind w:left="473"/>
        <w:jc w:val="both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proofErr w:type="gramStart"/>
      <w:r>
        <w:t>важном</w:t>
      </w:r>
      <w:proofErr w:type="gramEnd"/>
      <w:r>
        <w:t>»;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237"/>
        </w:tabs>
        <w:autoSpaceDE w:val="0"/>
        <w:autoSpaceDN w:val="0"/>
        <w:spacing w:before="36" w:after="0" w:line="240" w:lineRule="auto"/>
        <w:ind w:left="1236" w:hanging="404"/>
        <w:jc w:val="both"/>
      </w:pPr>
      <w:r>
        <w:t>Методические</w:t>
      </w:r>
      <w:r>
        <w:rPr>
          <w:spacing w:val="-3"/>
        </w:rPr>
        <w:t xml:space="preserve"> </w:t>
      </w:r>
      <w:r>
        <w:t>рекомендации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6"/>
        </w:rPr>
        <w:t xml:space="preserve"> </w:t>
      </w:r>
      <w:r>
        <w:t>грамотности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182"/>
        </w:tabs>
        <w:autoSpaceDE w:val="0"/>
        <w:autoSpaceDN w:val="0"/>
        <w:spacing w:before="30" w:after="0" w:line="268" w:lineRule="auto"/>
        <w:ind w:right="1131" w:firstLine="360"/>
        <w:jc w:val="both"/>
      </w:pPr>
      <w:proofErr w:type="spellStart"/>
      <w:r>
        <w:t>СанПиН</w:t>
      </w:r>
      <w:proofErr w:type="spellEnd"/>
      <w:r>
        <w:rPr>
          <w:spacing w:val="1"/>
        </w:rPr>
        <w:t xml:space="preserve"> </w:t>
      </w:r>
      <w:r>
        <w:t>3.1/2.4</w:t>
      </w:r>
      <w:r>
        <w:rPr>
          <w:spacing w:val="1"/>
        </w:rPr>
        <w:t xml:space="preserve"> </w:t>
      </w:r>
      <w:r>
        <w:t>3598-20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-52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 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-52"/>
        </w:rPr>
        <w:t xml:space="preserve"> </w:t>
      </w:r>
      <w:r>
        <w:t>инфекции»;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182"/>
        </w:tabs>
        <w:autoSpaceDE w:val="0"/>
        <w:autoSpaceDN w:val="0"/>
        <w:spacing w:before="5" w:after="0" w:line="271" w:lineRule="auto"/>
        <w:ind w:right="1131" w:firstLine="360"/>
        <w:jc w:val="both"/>
      </w:pPr>
      <w:r>
        <w:t xml:space="preserve">Санитарные правила и нормы </w:t>
      </w:r>
      <w:proofErr w:type="spellStart"/>
      <w:r>
        <w:t>СанПиН</w:t>
      </w:r>
      <w:proofErr w:type="spellEnd"/>
      <w:r>
        <w:t xml:space="preserve"> 1.2.3685-21 «Гигиенические нормативы и требования к</w:t>
      </w:r>
      <w:r>
        <w:rPr>
          <w:spacing w:val="-52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56"/>
        </w:rPr>
        <w:t xml:space="preserve"> </w:t>
      </w:r>
      <w:r>
        <w:t>врача</w:t>
      </w:r>
      <w:r>
        <w:rPr>
          <w:spacing w:val="56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28.01.2021</w:t>
      </w:r>
      <w:r>
        <w:rPr>
          <w:spacing w:val="-3"/>
        </w:rPr>
        <w:t xml:space="preserve"> </w:t>
      </w:r>
      <w:r>
        <w:t>№ 2 (далее</w:t>
      </w:r>
      <w:r>
        <w:rPr>
          <w:spacing w:val="2"/>
        </w:rPr>
        <w:t xml:space="preserve"> </w:t>
      </w:r>
      <w:r>
        <w:t xml:space="preserve">– </w:t>
      </w:r>
      <w:proofErr w:type="spellStart"/>
      <w:r>
        <w:t>СанПиН</w:t>
      </w:r>
      <w:proofErr w:type="spellEnd"/>
      <w:r>
        <w:rPr>
          <w:spacing w:val="-2"/>
        </w:rPr>
        <w:t xml:space="preserve"> </w:t>
      </w:r>
      <w:r>
        <w:t>1.2.3685-</w:t>
      </w:r>
      <w:r>
        <w:rPr>
          <w:spacing w:val="-4"/>
        </w:rPr>
        <w:t xml:space="preserve"> </w:t>
      </w:r>
      <w:r>
        <w:t>21);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182"/>
        </w:tabs>
        <w:autoSpaceDE w:val="0"/>
        <w:autoSpaceDN w:val="0"/>
        <w:spacing w:after="0" w:line="268" w:lineRule="auto"/>
        <w:ind w:right="1131" w:firstLine="360"/>
        <w:jc w:val="both"/>
      </w:pPr>
      <w:r>
        <w:t>Примерной основной образовательной программы начального общего образования (</w:t>
      </w:r>
      <w:proofErr w:type="gramStart"/>
      <w:r>
        <w:t>Одобрена</w:t>
      </w:r>
      <w:proofErr w:type="gramEnd"/>
      <w:r>
        <w:rPr>
          <w:spacing w:val="-52"/>
        </w:rPr>
        <w:t xml:space="preserve"> </w:t>
      </w:r>
      <w:r>
        <w:t>решением федерального учебно-методического объединения по общему образованию, протокол от 18</w:t>
      </w:r>
      <w:r>
        <w:rPr>
          <w:spacing w:val="-52"/>
        </w:rPr>
        <w:t xml:space="preserve"> </w:t>
      </w:r>
      <w:r>
        <w:t>марта 2022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 1/22);</w:t>
      </w:r>
    </w:p>
    <w:p w:rsidR="00773599" w:rsidRDefault="00773599" w:rsidP="00773599">
      <w:pPr>
        <w:widowControl w:val="0"/>
        <w:numPr>
          <w:ilvl w:val="1"/>
          <w:numId w:val="6"/>
        </w:numPr>
        <w:tabs>
          <w:tab w:val="left" w:pos="1182"/>
        </w:tabs>
        <w:autoSpaceDE w:val="0"/>
        <w:autoSpaceDN w:val="0"/>
        <w:spacing w:after="0" w:line="268" w:lineRule="auto"/>
        <w:ind w:right="1131" w:firstLine="360"/>
        <w:jc w:val="both"/>
      </w:pPr>
      <w:r>
        <w:t>Примерной основной образовательной программы основного общего образования (</w:t>
      </w:r>
      <w:proofErr w:type="gramStart"/>
      <w:r>
        <w:t>Одобрена</w:t>
      </w:r>
      <w:proofErr w:type="gramEnd"/>
      <w:r>
        <w:rPr>
          <w:spacing w:val="1"/>
        </w:rPr>
        <w:t xml:space="preserve"> </w:t>
      </w:r>
      <w:r>
        <w:t>решением федерального учебно-</w:t>
      </w:r>
      <w:r>
        <w:lastRenderedPageBreak/>
        <w:t>методического объединения по общему образованию, протокол от 18</w:t>
      </w:r>
      <w:r>
        <w:rPr>
          <w:spacing w:val="-52"/>
        </w:rPr>
        <w:t xml:space="preserve"> </w:t>
      </w:r>
      <w:r>
        <w:t>марта 2022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 1/22);</w:t>
      </w:r>
    </w:p>
    <w:p w:rsidR="00773599" w:rsidRDefault="00773599" w:rsidP="00773599">
      <w:pPr>
        <w:pStyle w:val="a7"/>
        <w:numPr>
          <w:ilvl w:val="0"/>
          <w:numId w:val="6"/>
        </w:numPr>
        <w:spacing w:before="66"/>
        <w:ind w:right="1129"/>
      </w:pPr>
      <w:r>
        <w:t>- Письмо Министерства образования и науки РФ «Об организации внеурочной деятельности при</w:t>
      </w:r>
      <w:r>
        <w:rPr>
          <w:spacing w:val="1"/>
        </w:rPr>
        <w:t xml:space="preserve"> </w:t>
      </w:r>
      <w:r>
        <w:t>введении федерального государственного образовательного стандарта общего образования» от 12 мая</w:t>
      </w:r>
      <w:r>
        <w:rPr>
          <w:spacing w:val="-52"/>
        </w:rPr>
        <w:t xml:space="preserve"> </w:t>
      </w:r>
      <w:r>
        <w:t>2011 г.</w:t>
      </w:r>
      <w:r>
        <w:rPr>
          <w:spacing w:val="-3"/>
        </w:rPr>
        <w:t xml:space="preserve"> </w:t>
      </w:r>
      <w:r>
        <w:t>№ 03-2960.</w:t>
      </w:r>
    </w:p>
    <w:p w:rsidR="00E410B1" w:rsidRPr="00E410B1" w:rsidRDefault="00E410B1" w:rsidP="00E410B1">
      <w:pPr>
        <w:spacing w:after="0"/>
        <w:ind w:left="120"/>
        <w:jc w:val="center"/>
      </w:pPr>
    </w:p>
    <w:bookmarkEnd w:id="0"/>
    <w:p w:rsidR="002D272A" w:rsidRDefault="002D272A" w:rsidP="002D272A">
      <w:pPr>
        <w:widowControl w:val="0"/>
        <w:shd w:val="clear" w:color="auto" w:fill="FFFFFF"/>
        <w:autoSpaceDE w:val="0"/>
        <w:autoSpaceDN w:val="0"/>
        <w:adjustRightInd w:val="0"/>
        <w:spacing w:after="120"/>
        <w:ind w:right="806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773599" w:rsidRDefault="00773599" w:rsidP="002D272A">
      <w:pPr>
        <w:widowControl w:val="0"/>
        <w:shd w:val="clear" w:color="auto" w:fill="FFFFFF"/>
        <w:autoSpaceDE w:val="0"/>
        <w:autoSpaceDN w:val="0"/>
        <w:adjustRightInd w:val="0"/>
        <w:spacing w:after="120"/>
        <w:ind w:right="806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773599" w:rsidRDefault="00773599" w:rsidP="002D272A">
      <w:pPr>
        <w:widowControl w:val="0"/>
        <w:shd w:val="clear" w:color="auto" w:fill="FFFFFF"/>
        <w:autoSpaceDE w:val="0"/>
        <w:autoSpaceDN w:val="0"/>
        <w:adjustRightInd w:val="0"/>
        <w:spacing w:after="120"/>
        <w:ind w:right="806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773599" w:rsidRPr="002D272A" w:rsidRDefault="00773599" w:rsidP="002D272A">
      <w:pPr>
        <w:widowControl w:val="0"/>
        <w:shd w:val="clear" w:color="auto" w:fill="FFFFFF"/>
        <w:autoSpaceDE w:val="0"/>
        <w:autoSpaceDN w:val="0"/>
        <w:adjustRightInd w:val="0"/>
        <w:spacing w:after="120"/>
        <w:ind w:right="806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D65C6" w:rsidRPr="00007ED6" w:rsidRDefault="00DD65C6" w:rsidP="00DD65C6">
      <w:pPr>
        <w:autoSpaceDE w:val="0"/>
        <w:autoSpaceDN w:val="0"/>
        <w:adjustRightInd w:val="0"/>
        <w:ind w:firstLine="709"/>
        <w:jc w:val="center"/>
        <w:rPr>
          <w:rFonts w:ascii="Times New Roman" w:hAnsi="Times New Roman"/>
          <w:iCs/>
          <w:sz w:val="28"/>
          <w:szCs w:val="28"/>
        </w:rPr>
      </w:pPr>
      <w:r w:rsidRPr="00007ED6">
        <w:rPr>
          <w:rFonts w:ascii="Times New Roman" w:hAnsi="Times New Roman"/>
          <w:b/>
          <w:sz w:val="28"/>
          <w:szCs w:val="28"/>
        </w:rPr>
        <w:t>ПЛАНИРУЕМЫЕ ПРЕДМЕТНЫЕ РЕЗУЛЬТАТЫ:</w:t>
      </w:r>
    </w:p>
    <w:bookmarkEnd w:id="1"/>
    <w:p w:rsidR="005E74D5" w:rsidRDefault="005E74D5" w:rsidP="005E74D5">
      <w:pPr>
        <w:spacing w:before="18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результате освоения</w:t>
      </w:r>
      <w:r w:rsidRPr="0095171B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программы курса внеурочной деятельности «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Читаем вместе</w:t>
      </w: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во 2 классе, </w:t>
      </w: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формируются следующие</w:t>
      </w:r>
    </w:p>
    <w:p w:rsidR="005E74D5" w:rsidRDefault="005E74D5" w:rsidP="005E74D5">
      <w:pPr>
        <w:spacing w:after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E74D5" w:rsidRPr="005E74D5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5E74D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Личностные УУД:</w:t>
      </w:r>
    </w:p>
    <w:p w:rsidR="005E74D5" w:rsidRPr="0095171B" w:rsidRDefault="005E74D5" w:rsidP="005E74D5">
      <w:pPr>
        <w:spacing w:after="0"/>
        <w:ind w:hanging="36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Symbol" w:eastAsia="Times New Roman" w:hAnsi="Symbol" w:cs="Tahoma"/>
          <w:color w:val="000000"/>
          <w:sz w:val="24"/>
          <w:szCs w:val="24"/>
          <w:lang w:eastAsia="ru-RU"/>
        </w:rPr>
        <w:t></w:t>
      </w:r>
      <w:r w:rsidRPr="0095171B">
        <w:rPr>
          <w:rFonts w:ascii="Times New Roman" w:eastAsia="Times New Roman" w:hAnsi="Times New Roman"/>
          <w:color w:val="000000"/>
          <w:sz w:val="14"/>
          <w:szCs w:val="14"/>
          <w:lang w:eastAsia="ru-RU"/>
        </w:rPr>
        <w:t>        </w:t>
      </w: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оценивать поступки людей, жизненные ситуации с точки зрения общепринятых норм и ценностей;</w:t>
      </w:r>
    </w:p>
    <w:p w:rsidR="005E74D5" w:rsidRPr="0095171B" w:rsidRDefault="005E74D5" w:rsidP="005E74D5">
      <w:pPr>
        <w:spacing w:after="0"/>
        <w:ind w:hanging="36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Symbol" w:eastAsia="Times New Roman" w:hAnsi="Symbol" w:cs="Tahoma"/>
          <w:color w:val="000000"/>
          <w:sz w:val="24"/>
          <w:szCs w:val="24"/>
          <w:lang w:eastAsia="ru-RU"/>
        </w:rPr>
        <w:t></w:t>
      </w:r>
      <w:r w:rsidRPr="0095171B">
        <w:rPr>
          <w:rFonts w:ascii="Times New Roman" w:eastAsia="Times New Roman" w:hAnsi="Times New Roman"/>
          <w:color w:val="000000"/>
          <w:sz w:val="14"/>
          <w:szCs w:val="14"/>
          <w:lang w:eastAsia="ru-RU"/>
        </w:rPr>
        <w:t>        </w:t>
      </w: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оценивать конкретные поступки как хорошие или плохие;</w:t>
      </w:r>
    </w:p>
    <w:p w:rsidR="005E74D5" w:rsidRPr="0095171B" w:rsidRDefault="005E74D5" w:rsidP="005E74D5">
      <w:pPr>
        <w:spacing w:after="0"/>
        <w:ind w:hanging="36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Symbol" w:eastAsia="Times New Roman" w:hAnsi="Symbol" w:cs="Tahoma"/>
          <w:color w:val="000000"/>
          <w:sz w:val="24"/>
          <w:szCs w:val="24"/>
          <w:lang w:eastAsia="ru-RU"/>
        </w:rPr>
        <w:t></w:t>
      </w:r>
      <w:r w:rsidRPr="0095171B">
        <w:rPr>
          <w:rFonts w:ascii="Times New Roman" w:eastAsia="Times New Roman" w:hAnsi="Times New Roman"/>
          <w:color w:val="000000"/>
          <w:sz w:val="14"/>
          <w:szCs w:val="14"/>
          <w:lang w:eastAsia="ru-RU"/>
        </w:rPr>
        <w:t>        </w:t>
      </w: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эмоционально "проживать " текст, выражать свои эмоции;</w:t>
      </w:r>
    </w:p>
    <w:p w:rsidR="005E74D5" w:rsidRPr="0095171B" w:rsidRDefault="005E74D5" w:rsidP="005E74D5">
      <w:pPr>
        <w:spacing w:after="0"/>
        <w:ind w:hanging="36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Symbol" w:eastAsia="Times New Roman" w:hAnsi="Symbol" w:cs="Tahoma"/>
          <w:color w:val="000000"/>
          <w:sz w:val="24"/>
          <w:szCs w:val="24"/>
          <w:lang w:eastAsia="ru-RU"/>
        </w:rPr>
        <w:t></w:t>
      </w:r>
      <w:r w:rsidRPr="0095171B">
        <w:rPr>
          <w:rFonts w:ascii="Times New Roman" w:eastAsia="Times New Roman" w:hAnsi="Times New Roman"/>
          <w:color w:val="000000"/>
          <w:sz w:val="14"/>
          <w:szCs w:val="14"/>
          <w:lang w:eastAsia="ru-RU"/>
        </w:rPr>
        <w:t>        </w:t>
      </w: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эмоции других людей, сочувствовать, сопереживать;</w:t>
      </w:r>
    </w:p>
    <w:p w:rsidR="005E74D5" w:rsidRPr="0095171B" w:rsidRDefault="005E74D5" w:rsidP="005E74D5">
      <w:pPr>
        <w:spacing w:after="0"/>
        <w:ind w:hanging="36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Symbol" w:eastAsia="Times New Roman" w:hAnsi="Symbol" w:cs="Tahoma"/>
          <w:color w:val="000000"/>
          <w:sz w:val="24"/>
          <w:szCs w:val="24"/>
          <w:lang w:eastAsia="ru-RU"/>
        </w:rPr>
        <w:t></w:t>
      </w:r>
      <w:r w:rsidRPr="0095171B">
        <w:rPr>
          <w:rFonts w:ascii="Times New Roman" w:eastAsia="Times New Roman" w:hAnsi="Times New Roman"/>
          <w:color w:val="000000"/>
          <w:sz w:val="14"/>
          <w:szCs w:val="14"/>
          <w:lang w:eastAsia="ru-RU"/>
        </w:rPr>
        <w:t>        </w:t>
      </w:r>
      <w:proofErr w:type="gram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высказывать своё отношение</w:t>
      </w:r>
      <w:proofErr w:type="gram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 героям, к их поступкам.</w:t>
      </w:r>
    </w:p>
    <w:p w:rsidR="005E74D5" w:rsidRPr="005E74D5" w:rsidRDefault="005E74D5" w:rsidP="005E74D5">
      <w:pPr>
        <w:spacing w:after="0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E74D5" w:rsidRPr="005E74D5" w:rsidRDefault="005E74D5" w:rsidP="005E74D5">
      <w:pPr>
        <w:spacing w:after="0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5E74D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5E74D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: 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Регулятивные УУД: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уметь работать с книгой, пользуясь алгоритмом учебных действий;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уметь самостоятельно работать с новым произведением;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уметь работать в парах и группах, участвовать в проектной деятельности, литературных играх;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уметь определять свою роль в общей работе и оценивать свои результаты.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Познавательные УУД</w:t>
      </w:r>
      <w:r w:rsidRPr="0095171B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прогнозировать содержание книги до чтения, используя информацию из аппарата книги;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отбирать книги по теме, жанру и авторской принадлежности;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ориентироваться в мире книг (работа с каталогом, с открытым библиотечным фондом);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составлять краткие аннотации к прочитанным книгам;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пользоваться словарями, справочниками, энциклопедиями.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Коммуникативные УУД: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участвовать в беседе о прочитанной книге, выражать своё мнение и аргументировать свою точку зрения;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— оценивать поведение героев с точки зрения морали, формировать свою этическую позицию;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высказывать своё суждение об оформлении и структуре книги;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участвовать в конкурсах чтецов и рассказчиков;</w:t>
      </w:r>
    </w:p>
    <w:p w:rsidR="005E74D5" w:rsidRPr="0095171B" w:rsidRDefault="005E74D5" w:rsidP="005E74D5">
      <w:pPr>
        <w:spacing w:after="0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соблюдать правила общения и поведения в школе, библиотеке, дома и т. д.</w:t>
      </w:r>
    </w:p>
    <w:p w:rsidR="004B2E0E" w:rsidRDefault="004B2E0E" w:rsidP="005E74D5"/>
    <w:p w:rsidR="005E74D5" w:rsidRDefault="005E74D5" w:rsidP="005E74D5">
      <w:pPr>
        <w:spacing w:after="0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</w:t>
      </w:r>
      <w:r w:rsidRPr="005E74D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редметные: 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bookmarkStart w:id="2" w:name="_Hlk83548556"/>
      <w:bookmarkStart w:id="3" w:name="_Hlk83548189"/>
      <w:r w:rsidRPr="009A58C1">
        <w:rPr>
          <w:color w:val="000000"/>
        </w:rPr>
        <w:t>читать осознанно текст художественного произведения «про себя» (без учета скорости);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определять тему и главную мысль произведения;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пересказывать текст;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делить текст на смысловые части, составлять его простой план;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составлять небольшое монологическое высказывание с опорой на авторский текст,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оценивать события, героев произведения;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читать стихотворные произведения наизусть (по выбору);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создавать небольшой устный текст на заданную тему;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приводить примеры произведений фольклора (пословицы, загадки, сказки);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различать жанры художественной литературы (сказка, рассказ, басня), различать сказки народные и литературные;</w:t>
      </w:r>
    </w:p>
    <w:p w:rsidR="009A58C1" w:rsidRPr="009A58C1" w:rsidRDefault="009A58C1" w:rsidP="009A58C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различать элементы книги (обложка, оглавление, титульный лист, иллюстрация, аннотация);</w:t>
      </w:r>
    </w:p>
    <w:p w:rsidR="009A58C1" w:rsidRDefault="009A58C1" w:rsidP="009A58C1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9A58C1" w:rsidRPr="009A58C1" w:rsidRDefault="0049742A" w:rsidP="009A58C1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</w:rPr>
        <w:t xml:space="preserve">Научатся </w:t>
      </w:r>
      <w:r w:rsidR="009A58C1" w:rsidRPr="009A58C1">
        <w:rPr>
          <w:b/>
          <w:bCs/>
          <w:color w:val="00000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="009A58C1" w:rsidRPr="009A58C1">
        <w:rPr>
          <w:b/>
          <w:bCs/>
          <w:color w:val="000000"/>
        </w:rPr>
        <w:t>для</w:t>
      </w:r>
      <w:proofErr w:type="gramEnd"/>
      <w:r w:rsidR="009A58C1" w:rsidRPr="009A58C1">
        <w:rPr>
          <w:b/>
          <w:bCs/>
          <w:color w:val="000000"/>
        </w:rPr>
        <w:t>:</w:t>
      </w:r>
    </w:p>
    <w:p w:rsidR="009A58C1" w:rsidRPr="009A58C1" w:rsidRDefault="009A58C1" w:rsidP="009A58C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самостоятельного чтения книг;</w:t>
      </w:r>
    </w:p>
    <w:p w:rsidR="009A58C1" w:rsidRPr="009A58C1" w:rsidRDefault="009A58C1" w:rsidP="009A58C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высказывания оценочных суждений о прочитанном произведении (герое, событии);</w:t>
      </w:r>
    </w:p>
    <w:p w:rsidR="009A58C1" w:rsidRPr="009A58C1" w:rsidRDefault="009A58C1" w:rsidP="009A58C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самостоятельного выбора и определения содержания книги по ее элементам;</w:t>
      </w:r>
    </w:p>
    <w:p w:rsidR="009A58C1" w:rsidRPr="009A58C1" w:rsidRDefault="009A58C1" w:rsidP="009A58C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9A58C1">
        <w:rPr>
          <w:color w:val="000000"/>
        </w:rPr>
        <w:t>работы с разными источниками информации (словарями, справочниками).</w:t>
      </w:r>
    </w:p>
    <w:p w:rsidR="009A58C1" w:rsidRDefault="009A58C1" w:rsidP="009A58C1">
      <w:pPr>
        <w:jc w:val="center"/>
        <w:rPr>
          <w:rFonts w:ascii="Times New Roman" w:hAnsi="Times New Roman"/>
          <w:b/>
          <w:sz w:val="28"/>
          <w:szCs w:val="28"/>
        </w:rPr>
      </w:pPr>
    </w:p>
    <w:p w:rsidR="009A58C1" w:rsidRPr="0030443E" w:rsidRDefault="009A58C1" w:rsidP="009A58C1">
      <w:pPr>
        <w:jc w:val="center"/>
        <w:rPr>
          <w:rFonts w:ascii="Times New Roman" w:hAnsi="Times New Roman"/>
          <w:b/>
          <w:sz w:val="28"/>
          <w:szCs w:val="28"/>
        </w:rPr>
      </w:pPr>
      <w:r w:rsidRPr="0030443E">
        <w:rPr>
          <w:rFonts w:ascii="Times New Roman" w:hAnsi="Times New Roman"/>
          <w:b/>
          <w:sz w:val="28"/>
          <w:szCs w:val="28"/>
        </w:rPr>
        <w:t>УЧЕБНО - ТЕМАТИЧЕСКИЙ  ПЛАН.</w:t>
      </w:r>
    </w:p>
    <w:p w:rsidR="009A58C1" w:rsidRDefault="009A58C1" w:rsidP="009A58C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A58C1" w:rsidRPr="00EF2B90" w:rsidRDefault="009A58C1" w:rsidP="009A58C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2B90">
        <w:rPr>
          <w:rFonts w:ascii="Times New Roman" w:hAnsi="Times New Roman"/>
          <w:sz w:val="24"/>
          <w:szCs w:val="24"/>
        </w:rPr>
        <w:t xml:space="preserve">Количество часов в год – </w:t>
      </w:r>
      <w:r w:rsidRPr="00EF2B90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4</w:t>
      </w:r>
      <w:r w:rsidRPr="00EF2B90">
        <w:rPr>
          <w:rFonts w:ascii="Times New Roman" w:hAnsi="Times New Roman"/>
          <w:b/>
          <w:sz w:val="24"/>
          <w:szCs w:val="24"/>
        </w:rPr>
        <w:t>.</w:t>
      </w:r>
    </w:p>
    <w:p w:rsidR="009A58C1" w:rsidRPr="00EF2B90" w:rsidRDefault="009A58C1" w:rsidP="009A58C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2B90">
        <w:rPr>
          <w:rFonts w:ascii="Times New Roman" w:hAnsi="Times New Roman"/>
          <w:sz w:val="24"/>
          <w:szCs w:val="24"/>
        </w:rPr>
        <w:t xml:space="preserve">Количество часов в неделю – </w:t>
      </w:r>
      <w:r w:rsidRPr="00EF2B90">
        <w:rPr>
          <w:rFonts w:ascii="Times New Roman" w:hAnsi="Times New Roman"/>
          <w:b/>
          <w:sz w:val="24"/>
          <w:szCs w:val="24"/>
        </w:rPr>
        <w:t>1</w:t>
      </w:r>
    </w:p>
    <w:p w:rsidR="009A58C1" w:rsidRPr="00EF2B90" w:rsidRDefault="009A58C1" w:rsidP="009A58C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2B90">
        <w:rPr>
          <w:rFonts w:ascii="Times New Roman" w:hAnsi="Times New Roman"/>
          <w:sz w:val="24"/>
          <w:szCs w:val="24"/>
        </w:rPr>
        <w:t xml:space="preserve">Количество часов в I четверти – </w:t>
      </w:r>
      <w:r w:rsidR="006130E8">
        <w:rPr>
          <w:rFonts w:ascii="Times New Roman" w:hAnsi="Times New Roman"/>
          <w:b/>
          <w:sz w:val="24"/>
          <w:szCs w:val="24"/>
        </w:rPr>
        <w:t>8</w:t>
      </w:r>
      <w:r w:rsidRPr="00EF2B90">
        <w:rPr>
          <w:rFonts w:ascii="Times New Roman" w:hAnsi="Times New Roman"/>
          <w:b/>
          <w:sz w:val="24"/>
          <w:szCs w:val="24"/>
        </w:rPr>
        <w:t>.</w:t>
      </w:r>
    </w:p>
    <w:p w:rsidR="009A58C1" w:rsidRPr="00EF2B90" w:rsidRDefault="009A58C1" w:rsidP="009A58C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2B90">
        <w:rPr>
          <w:rFonts w:ascii="Times New Roman" w:hAnsi="Times New Roman"/>
          <w:sz w:val="24"/>
          <w:szCs w:val="24"/>
        </w:rPr>
        <w:t xml:space="preserve">Количество часов во II четверти – </w:t>
      </w:r>
      <w:r w:rsidRPr="00EF2B90">
        <w:rPr>
          <w:rFonts w:ascii="Times New Roman" w:hAnsi="Times New Roman"/>
          <w:b/>
          <w:sz w:val="24"/>
          <w:szCs w:val="24"/>
        </w:rPr>
        <w:t>8.</w:t>
      </w:r>
    </w:p>
    <w:p w:rsidR="009A58C1" w:rsidRPr="00EF2B90" w:rsidRDefault="009A58C1" w:rsidP="009A58C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2B90">
        <w:rPr>
          <w:rFonts w:ascii="Times New Roman" w:hAnsi="Times New Roman"/>
          <w:sz w:val="24"/>
          <w:szCs w:val="24"/>
        </w:rPr>
        <w:t xml:space="preserve">Количество часов в III четверти – </w:t>
      </w:r>
      <w:r w:rsidRPr="00EF2B90">
        <w:rPr>
          <w:rFonts w:ascii="Times New Roman" w:hAnsi="Times New Roman"/>
          <w:b/>
          <w:sz w:val="24"/>
          <w:szCs w:val="24"/>
        </w:rPr>
        <w:t>1</w:t>
      </w:r>
      <w:r w:rsidR="006130E8">
        <w:rPr>
          <w:rFonts w:ascii="Times New Roman" w:hAnsi="Times New Roman"/>
          <w:b/>
          <w:sz w:val="24"/>
          <w:szCs w:val="24"/>
        </w:rPr>
        <w:t>0</w:t>
      </w:r>
      <w:r w:rsidRPr="00EF2B90">
        <w:rPr>
          <w:rFonts w:ascii="Times New Roman" w:hAnsi="Times New Roman"/>
          <w:sz w:val="24"/>
          <w:szCs w:val="24"/>
        </w:rPr>
        <w:t>.</w:t>
      </w:r>
    </w:p>
    <w:p w:rsidR="009A58C1" w:rsidRPr="00EF2B90" w:rsidRDefault="009A58C1" w:rsidP="009A58C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2B90">
        <w:rPr>
          <w:rFonts w:ascii="Times New Roman" w:hAnsi="Times New Roman"/>
          <w:sz w:val="24"/>
          <w:szCs w:val="24"/>
        </w:rPr>
        <w:t xml:space="preserve">Количество часов в IV четверти – </w:t>
      </w:r>
      <w:r w:rsidRPr="00EF2B90">
        <w:rPr>
          <w:rFonts w:ascii="Times New Roman" w:hAnsi="Times New Roman"/>
          <w:b/>
          <w:sz w:val="24"/>
          <w:szCs w:val="24"/>
        </w:rPr>
        <w:t>8 .</w:t>
      </w:r>
    </w:p>
    <w:p w:rsidR="009A58C1" w:rsidRDefault="009A58C1" w:rsidP="009A58C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bookmarkEnd w:id="2"/>
    <w:p w:rsidR="009A58C1" w:rsidRDefault="009A58C1" w:rsidP="009A58C1">
      <w:pPr>
        <w:widowControl w:val="0"/>
        <w:autoSpaceDE w:val="0"/>
        <w:autoSpaceDN w:val="0"/>
        <w:adjustRightInd w:val="0"/>
        <w:spacing w:after="0" w:line="309" w:lineRule="exact"/>
        <w:ind w:right="-12" w:firstLine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A58C1" w:rsidRDefault="009A58C1" w:rsidP="009A58C1">
      <w:pPr>
        <w:widowControl w:val="0"/>
        <w:autoSpaceDE w:val="0"/>
        <w:autoSpaceDN w:val="0"/>
        <w:adjustRightInd w:val="0"/>
        <w:spacing w:after="0" w:line="309" w:lineRule="exact"/>
        <w:ind w:right="-12" w:firstLine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4" w:name="_Hlk83548142"/>
      <w:r w:rsidRPr="00007ED6">
        <w:rPr>
          <w:rFonts w:ascii="Times New Roman" w:hAnsi="Times New Roman"/>
          <w:b/>
          <w:bCs/>
          <w:color w:val="000000"/>
          <w:sz w:val="28"/>
          <w:szCs w:val="28"/>
        </w:rPr>
        <w:t>ОСНОВНОЕ СОДЕРЖАНИЕ КУРСА.</w:t>
      </w:r>
    </w:p>
    <w:bookmarkEnd w:id="4"/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Книга, здравствуй (3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Роль книги в жизни человека. Учебная книга и её справочный аппарат.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Конкурс «Пословицы о книге и учении». Оформление рукописной книги.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Художественные книги. Художники-оформители. Иллюстрации в книге и их роль. Правила работы с книгой.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Читальный зал: самостоятельное чтение выбранной книги.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Книгочей — любитель чтения (2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Библиотека. Библиотечный формуляр.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Поиск книги по каталогам. Алфавитный каталог. Назначение библиотечного каталога. Работа с каталожной карточкой.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Викторина «Что вы знаете о книге?».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Игра «Я — библиотекарь».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Книги о твоих ровесниках (4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Библиотечный урок «Дети — герои детских книг». Выставка книг.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Книги-сборники В. Осеевой, Е. Пермяка, В. Драгунского, Н. Носова и других детских писателей.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Читальный зал. Чтение и рассматривание книги В. 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Железникова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«Таня и 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Юсник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 или В. Крапивина «Брат, которому семь лет». Конкур</w:t>
      </w:r>
      <w:proofErr w:type="gram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с-</w:t>
      </w:r>
      <w:proofErr w:type="gram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кроссворд «Имена героев детских книг».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Презентация книг о детях-ровесниках (устные отзывы).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Читальный зал. Чтение произведений о детях на страницах детских газет и журналов. Детские журналы «Почитай-ка», «Зёрнышко» (электронная версия).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Библиотечные плакаты «Герои-ровесники» (работа в группах).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Живой журнал «Парад героев-сверстников» (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инсценирование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отдельных эпизодов из рассказов о детях).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Крупицы народной мудрости. Книги-сборники (4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Книги-сборники малых жанров фольклора. Пословицы. Темы пословиц. Путешествие по тропинкам фольклора.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Загадки. Темы загадок. Игра «Отгадай загадку».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Скороговорки. Конкурс «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Чистоговорщики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Проект «Живой цветок народной мудрости» (работа в группах).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Писатели-сказочники (4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Выставка книг с литературными сказками. Обзор выставки.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Книги писателей-сказочников. Поиск книги в открытом библиотечном фонде. Чтение выбранной книги.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Герои сказок. Викторина.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Творческая работа «Лукошко сказок» (проектная деятельность).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Книги о детях (4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Книги-сборники о детях и для детей (В. Осеева, Н. Носов, С. Михалков и др.).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Книги о животных (В. Бианки, Э. 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Шим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Г. 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Скребицкий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Н. Сладков и др.).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Книги-сборники стихотворений для детей (Я. Аким, С. Маршак, С. Михалков, А. 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Барто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Старые добрые сказки (5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Книги сказок народов мира. Сборники сказок. Выставка.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Переводчики, пересказчики и обработчики сказок народов других стран. Справочный аппарат книги-сборника. Каталожная карточка.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Сказки народов мира с «бродячими» сюжетами (русская народная сказка «Снегурочка», японская народная сказка «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Журушка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 и др.). Поисковая работа.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Читальный зал: народные сказки на страницах детских журналов.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Книги о тех, кто подарил нам жизнь (3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Книги о семье, маме, детях. Выставка книг о тех, кто защищал свою Родину. Жанры произведений о семье: стихотворения, пословицы, сказки, рассказы, колыбельные песни. Рукописная книга.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Литературная игра «По страницам учебника»: чтение произведений о семье по учебнику или наизусть.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Мини-проекты (работа в группах): «Они писали о семье», «Рассказы о семье», «Пословицы о семье», «Стихотворения о семье». Рукописная книга «Семья».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Защитникам Отечества посвящается (3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Книги о защитниках Отечества. Былины и сказы о защитниках Отечества.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Выставка книг детских писателей о защитниках Отечества.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Библиотечный урок: встреча с участниками или героями Великой Отечественной войны, которые живут рядом.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Работа с книгой А. Гайдара «Сказка о Военной тайне, </w:t>
      </w:r>
      <w:proofErr w:type="spellStart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Мальчише-Кибальчише</w:t>
      </w:r>
      <w:proofErr w:type="spellEnd"/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о его твёрдом слове»: чтение, рассматривание.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Рукописная книга «Защитники Отечества в твоей семье»: фотографии, письма, воспоминания, рисунки.</w:t>
      </w:r>
    </w:p>
    <w:p w:rsidR="0049742A" w:rsidRDefault="0049742A" w:rsidP="009A58C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 страницам любимых книг (2 ч)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Книги разных жанров, тем, типов и авторской принадлежности.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Библиотечный урок: книги-сборники по авторам, жанрам, темам.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Проектная деятельность: презентация любимых книг (по оформлению, содержанию и поступкам героев).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Коллективная творческая работа: комиксы и весёлые истории.</w:t>
      </w:r>
    </w:p>
    <w:p w:rsidR="009A58C1" w:rsidRPr="0095171B" w:rsidRDefault="009A58C1" w:rsidP="009A58C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51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Оформление еженедельника «Летнее чтение» или «Дневник читателя».</w:t>
      </w:r>
    </w:p>
    <w:p w:rsidR="006D2DED" w:rsidRDefault="006D2DED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58C1" w:rsidRDefault="009A58C1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58C1" w:rsidRDefault="009A58C1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742A" w:rsidRDefault="0049742A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742A" w:rsidRDefault="0049742A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742A" w:rsidRDefault="0049742A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742A" w:rsidRDefault="0049742A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742A" w:rsidRDefault="0049742A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742A" w:rsidRDefault="0049742A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742A" w:rsidRDefault="0049742A" w:rsidP="00613F74">
      <w:pPr>
        <w:spacing w:line="240" w:lineRule="auto"/>
        <w:rPr>
          <w:rFonts w:ascii="Times New Roman" w:hAnsi="Times New Roman"/>
          <w:b/>
          <w:sz w:val="28"/>
          <w:szCs w:val="28"/>
        </w:rPr>
      </w:pPr>
      <w:bookmarkStart w:id="5" w:name="_GoBack"/>
      <w:bookmarkEnd w:id="5"/>
    </w:p>
    <w:p w:rsidR="006D2DED" w:rsidRDefault="006D2DED" w:rsidP="006D2DE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6621D">
        <w:rPr>
          <w:rFonts w:ascii="Times New Roman" w:hAnsi="Times New Roman"/>
          <w:b/>
          <w:sz w:val="28"/>
          <w:szCs w:val="28"/>
        </w:rPr>
        <w:t>КАЛЕНДАРНО – ТЕМАТИЧЕСКОЕ ПЛАНИРОВАНИЕ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6379"/>
        <w:gridCol w:w="1843"/>
        <w:gridCol w:w="1559"/>
        <w:gridCol w:w="1559"/>
        <w:gridCol w:w="3261"/>
      </w:tblGrid>
      <w:tr w:rsidR="006D2DED" w:rsidRPr="00D5370F" w:rsidTr="00804FB4">
        <w:trPr>
          <w:trHeight w:val="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3"/>
          <w:p w:rsidR="006D2DED" w:rsidRPr="00D5370F" w:rsidRDefault="006D2DED" w:rsidP="00804F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370F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ED" w:rsidRPr="0065062D" w:rsidRDefault="006D2DED" w:rsidP="00804FB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062D">
              <w:rPr>
                <w:rFonts w:ascii="Times New Roman" w:hAnsi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DED" w:rsidRPr="00007ED6" w:rsidRDefault="006D2DED" w:rsidP="00804FB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DED" w:rsidRPr="00007ED6" w:rsidRDefault="006D2DED" w:rsidP="00804FB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07ED6">
              <w:rPr>
                <w:rFonts w:ascii="Times New Roman" w:hAnsi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ED" w:rsidRPr="00D5370F" w:rsidRDefault="006D2DED" w:rsidP="00804FB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07ED6">
              <w:rPr>
                <w:rFonts w:ascii="Times New Roman" w:hAnsi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ED" w:rsidRPr="00D5370F" w:rsidRDefault="006D2DED" w:rsidP="00804F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370F">
              <w:rPr>
                <w:rFonts w:ascii="Times New Roman" w:hAnsi="Times New Roman"/>
                <w:b/>
                <w:sz w:val="24"/>
                <w:szCs w:val="24"/>
              </w:rPr>
              <w:t>Аргументация изм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D5370F">
              <w:rPr>
                <w:rFonts w:ascii="Times New Roman" w:hAnsi="Times New Roman"/>
                <w:b/>
                <w:sz w:val="24"/>
                <w:szCs w:val="24"/>
              </w:rPr>
              <w:t>нений</w:t>
            </w:r>
          </w:p>
        </w:tc>
      </w:tr>
      <w:tr w:rsidR="002D272A" w:rsidRPr="00D5370F" w:rsidTr="00804FB4">
        <w:trPr>
          <w:trHeight w:val="2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Роль книги в жизни человека. Учебная книга и ее справочный аппарат.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1D1DEB" w:rsidRDefault="002D272A" w:rsidP="002D272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Конкурс «Пословицы о книге и учении».</w:t>
            </w:r>
          </w:p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Оформление рукописной книги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1D1DEB" w:rsidRDefault="002D272A" w:rsidP="002D272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Художественные книги. Художники-оформители.</w:t>
            </w:r>
          </w:p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Иллюстрации в книге и их роль. Правила работы с книгой.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1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1D1DEB" w:rsidRDefault="002D272A" w:rsidP="002D272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Библиотека. Библиотечный формуляр.</w:t>
            </w:r>
          </w:p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Поиск книги по каталогам. Алфавитный каталог.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Викторина «Что вы знаете о книге».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Игра «</w:t>
            </w:r>
            <w:proofErr w:type="spellStart"/>
            <w:proofErr w:type="gramStart"/>
            <w:r w:rsidRPr="001D1DEB">
              <w:rPr>
                <w:rFonts w:ascii="Times New Roman" w:hAnsi="Times New Roman"/>
                <w:sz w:val="24"/>
                <w:szCs w:val="24"/>
              </w:rPr>
              <w:t>Я-библиотекарь</w:t>
            </w:r>
            <w:proofErr w:type="spellEnd"/>
            <w:proofErr w:type="gramEnd"/>
            <w:r w:rsidRPr="001D1DE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Книги В.Осеевой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Книги-сборники В.</w:t>
            </w:r>
            <w:proofErr w:type="gramStart"/>
            <w:r w:rsidRPr="001D1DEB">
              <w:rPr>
                <w:rFonts w:ascii="Times New Roman" w:hAnsi="Times New Roman"/>
                <w:sz w:val="24"/>
                <w:szCs w:val="24"/>
              </w:rPr>
              <w:t>Драгунского</w:t>
            </w:r>
            <w:proofErr w:type="gramEnd"/>
            <w:r w:rsidRPr="001D1DE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D1DEB">
              <w:rPr>
                <w:rFonts w:ascii="Times New Roman" w:hAnsi="Times New Roman"/>
                <w:sz w:val="24"/>
                <w:szCs w:val="24"/>
              </w:rPr>
              <w:t>Книги-сборники-Н</w:t>
            </w:r>
            <w:proofErr w:type="gramStart"/>
            <w:r w:rsidRPr="001D1DEB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1D1DEB">
              <w:rPr>
                <w:rFonts w:ascii="Times New Roman" w:hAnsi="Times New Roman"/>
                <w:sz w:val="24"/>
                <w:szCs w:val="24"/>
              </w:rPr>
              <w:t>осова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 xml:space="preserve">Презентация книг о детях-ровесниках </w:t>
            </w:r>
            <w:proofErr w:type="gramStart"/>
            <w:r w:rsidRPr="001D1DE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1D1DEB">
              <w:rPr>
                <w:rFonts w:ascii="Times New Roman" w:hAnsi="Times New Roman"/>
                <w:sz w:val="24"/>
                <w:szCs w:val="24"/>
              </w:rPr>
              <w:t>устные отзывы)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Библиотечные плакаты «Герои-ровесники».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Книги-сборники. Малые жанры фольклора.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Пословицы. Темы пословиц. Рукописная книга «</w:t>
            </w:r>
            <w:proofErr w:type="spellStart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Посл</w:t>
            </w:r>
            <w:proofErr w:type="gramStart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вицы о книге и учении».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Загадки. Темы загадок. Конкурс «Отгадай загадку».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Скороговорки и </w:t>
            </w:r>
            <w:proofErr w:type="spellStart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чистоговорки</w:t>
            </w:r>
            <w:proofErr w:type="spellEnd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D1DEB">
              <w:rPr>
                <w:rFonts w:ascii="Times New Roman" w:hAnsi="Times New Roman"/>
                <w:sz w:val="24"/>
                <w:szCs w:val="24"/>
              </w:rPr>
              <w:t xml:space="preserve"> Конкурс «</w:t>
            </w:r>
            <w:proofErr w:type="spellStart"/>
            <w:r w:rsidRPr="001D1DEB">
              <w:rPr>
                <w:rFonts w:ascii="Times New Roman" w:hAnsi="Times New Roman"/>
                <w:sz w:val="24"/>
                <w:szCs w:val="24"/>
              </w:rPr>
              <w:t>Чистоговорщики</w:t>
            </w:r>
            <w:proofErr w:type="spellEnd"/>
            <w:r w:rsidRPr="001D1DE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ind w:left="-126" w:firstLine="126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1D1DEB" w:rsidRDefault="002D272A" w:rsidP="002D272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Выставка книг с литературными сказками. Обзор выставки.</w:t>
            </w:r>
          </w:p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Книги писателей сказочников.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Писатели-сказочники.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Герои сказок. Викторина.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страницам сказок Х.К. Андерсена.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Проектная деятельность «Путешествие в страну сказок».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Книги о детях. Выставка книг.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Герои сказок. Викторина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Книги Н. Носова. Приключение-сказка о Незнайке и его друзьях.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0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Книги С. Михалкова: стихотворения, басни, рассказы.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1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Книги о братьях наших меньших.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Сборники стихотворений для детей.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Книги-сборники сказок народов мира.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1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Народные сказки на страницах детских журналов.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Книги о семье.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Книги о защитниках Отечества. Книга А. Гайдара «Сказка о Военной тайне, о </w:t>
            </w:r>
            <w:proofErr w:type="spellStart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Мальчише-Кибальчише</w:t>
            </w:r>
            <w:proofErr w:type="spellEnd"/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его твёрдом слове».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Рукописная книга «Защитники Отечества в твоей семье»: фотографии, письма, воспоминания, рисунки.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9517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Презентация любимых книг (по оформлению, содержанию и поступкам героев).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1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1D1DEB" w:rsidRDefault="002D272A" w:rsidP="002D27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По страницам любимых книг. Презентация любимой книги.</w:t>
            </w:r>
          </w:p>
          <w:p w:rsidR="002D272A" w:rsidRPr="00E12028" w:rsidRDefault="002D272A" w:rsidP="002D272A">
            <w:pPr>
              <w:spacing w:after="0" w:line="240" w:lineRule="auto"/>
              <w:ind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Коллективная творческая работа: комиксы и веселые истории. Летнее чтение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272A" w:rsidRPr="00D5370F" w:rsidTr="00804FB4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370F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1D1DEB" w:rsidRDefault="002D272A" w:rsidP="002D27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По страницам любимых книг. Презентация любимой книги.</w:t>
            </w:r>
          </w:p>
          <w:p w:rsidR="002D272A" w:rsidRPr="00E12028" w:rsidRDefault="002D272A" w:rsidP="002D272A">
            <w:pPr>
              <w:spacing w:after="0" w:line="240" w:lineRule="auto"/>
              <w:ind w:left="34" w:right="129"/>
              <w:rPr>
                <w:rFonts w:ascii="Times New Roman" w:hAnsi="Times New Roman"/>
                <w:sz w:val="24"/>
                <w:szCs w:val="24"/>
              </w:rPr>
            </w:pPr>
            <w:r w:rsidRPr="001D1DEB">
              <w:rPr>
                <w:rFonts w:ascii="Times New Roman" w:hAnsi="Times New Roman"/>
                <w:sz w:val="24"/>
                <w:szCs w:val="24"/>
              </w:rPr>
              <w:t>Коллективная творческая работа: комиксы и веселые истории. Летнее чтение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(список)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4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72A" w:rsidRPr="00D5370F" w:rsidRDefault="002D272A" w:rsidP="002D27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E74D5" w:rsidRPr="005E74D5" w:rsidRDefault="005E74D5" w:rsidP="005E74D5">
      <w:pPr>
        <w:spacing w:after="0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E74D5" w:rsidRDefault="005E74D5" w:rsidP="005E74D5"/>
    <w:sectPr w:rsidR="005E74D5" w:rsidSect="009A58C1">
      <w:pgSz w:w="16838" w:h="11906" w:orient="landscape"/>
      <w:pgMar w:top="312" w:right="1134" w:bottom="3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B74AE"/>
    <w:multiLevelType w:val="hybridMultilevel"/>
    <w:tmpl w:val="122EC0DC"/>
    <w:lvl w:ilvl="0" w:tplc="93BE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C701F"/>
    <w:multiLevelType w:val="multilevel"/>
    <w:tmpl w:val="5B901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2841F0"/>
    <w:multiLevelType w:val="multilevel"/>
    <w:tmpl w:val="8D4AD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C81382"/>
    <w:multiLevelType w:val="hybridMultilevel"/>
    <w:tmpl w:val="20EC8344"/>
    <w:lvl w:ilvl="0" w:tplc="514436D6">
      <w:numFmt w:val="bullet"/>
      <w:lvlText w:val="-"/>
      <w:lvlJc w:val="left"/>
      <w:pPr>
        <w:ind w:left="473" w:hanging="85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EE203FC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18EC5C5A">
      <w:numFmt w:val="bullet"/>
      <w:lvlText w:val="•"/>
      <w:lvlJc w:val="left"/>
      <w:pPr>
        <w:ind w:left="2633" w:hanging="348"/>
      </w:pPr>
      <w:rPr>
        <w:lang w:val="ru-RU" w:eastAsia="en-US" w:bidi="ar-SA"/>
      </w:rPr>
    </w:lvl>
    <w:lvl w:ilvl="3" w:tplc="818C45BE">
      <w:numFmt w:val="bullet"/>
      <w:lvlText w:val="•"/>
      <w:lvlJc w:val="left"/>
      <w:pPr>
        <w:ind w:left="3710" w:hanging="348"/>
      </w:pPr>
      <w:rPr>
        <w:lang w:val="ru-RU" w:eastAsia="en-US" w:bidi="ar-SA"/>
      </w:rPr>
    </w:lvl>
    <w:lvl w:ilvl="4" w:tplc="F35A79A4">
      <w:numFmt w:val="bullet"/>
      <w:lvlText w:val="•"/>
      <w:lvlJc w:val="left"/>
      <w:pPr>
        <w:ind w:left="4787" w:hanging="348"/>
      </w:pPr>
      <w:rPr>
        <w:lang w:val="ru-RU" w:eastAsia="en-US" w:bidi="ar-SA"/>
      </w:rPr>
    </w:lvl>
    <w:lvl w:ilvl="5" w:tplc="0C36CAD4">
      <w:numFmt w:val="bullet"/>
      <w:lvlText w:val="•"/>
      <w:lvlJc w:val="left"/>
      <w:pPr>
        <w:ind w:left="5864" w:hanging="348"/>
      </w:pPr>
      <w:rPr>
        <w:lang w:val="ru-RU" w:eastAsia="en-US" w:bidi="ar-SA"/>
      </w:rPr>
    </w:lvl>
    <w:lvl w:ilvl="6" w:tplc="C3F2BCE8">
      <w:numFmt w:val="bullet"/>
      <w:lvlText w:val="•"/>
      <w:lvlJc w:val="left"/>
      <w:pPr>
        <w:ind w:left="6941" w:hanging="348"/>
      </w:pPr>
      <w:rPr>
        <w:lang w:val="ru-RU" w:eastAsia="en-US" w:bidi="ar-SA"/>
      </w:rPr>
    </w:lvl>
    <w:lvl w:ilvl="7" w:tplc="C3D68BCE">
      <w:numFmt w:val="bullet"/>
      <w:lvlText w:val="•"/>
      <w:lvlJc w:val="left"/>
      <w:pPr>
        <w:ind w:left="8018" w:hanging="348"/>
      </w:pPr>
      <w:rPr>
        <w:lang w:val="ru-RU" w:eastAsia="en-US" w:bidi="ar-SA"/>
      </w:rPr>
    </w:lvl>
    <w:lvl w:ilvl="8" w:tplc="D75C6858">
      <w:numFmt w:val="bullet"/>
      <w:lvlText w:val="•"/>
      <w:lvlJc w:val="left"/>
      <w:pPr>
        <w:ind w:left="9095" w:hanging="348"/>
      </w:pPr>
      <w:rPr>
        <w:lang w:val="ru-RU" w:eastAsia="en-US" w:bidi="ar-SA"/>
      </w:rPr>
    </w:lvl>
  </w:abstractNum>
  <w:abstractNum w:abstractNumId="4">
    <w:nsid w:val="3E423836"/>
    <w:multiLevelType w:val="hybridMultilevel"/>
    <w:tmpl w:val="42AE69C2"/>
    <w:lvl w:ilvl="0" w:tplc="AC92DBD8">
      <w:numFmt w:val="bullet"/>
      <w:lvlText w:val="-"/>
      <w:lvlJc w:val="left"/>
      <w:pPr>
        <w:ind w:left="473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BE4F782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CE96D888">
      <w:numFmt w:val="bullet"/>
      <w:lvlText w:val="•"/>
      <w:lvlJc w:val="left"/>
      <w:pPr>
        <w:ind w:left="2633" w:hanging="348"/>
      </w:pPr>
      <w:rPr>
        <w:lang w:val="ru-RU" w:eastAsia="en-US" w:bidi="ar-SA"/>
      </w:rPr>
    </w:lvl>
    <w:lvl w:ilvl="3" w:tplc="735AA9F6">
      <w:numFmt w:val="bullet"/>
      <w:lvlText w:val="•"/>
      <w:lvlJc w:val="left"/>
      <w:pPr>
        <w:ind w:left="3710" w:hanging="348"/>
      </w:pPr>
      <w:rPr>
        <w:lang w:val="ru-RU" w:eastAsia="en-US" w:bidi="ar-SA"/>
      </w:rPr>
    </w:lvl>
    <w:lvl w:ilvl="4" w:tplc="E6888F0C">
      <w:numFmt w:val="bullet"/>
      <w:lvlText w:val="•"/>
      <w:lvlJc w:val="left"/>
      <w:pPr>
        <w:ind w:left="4787" w:hanging="348"/>
      </w:pPr>
      <w:rPr>
        <w:lang w:val="ru-RU" w:eastAsia="en-US" w:bidi="ar-SA"/>
      </w:rPr>
    </w:lvl>
    <w:lvl w:ilvl="5" w:tplc="455EB13C">
      <w:numFmt w:val="bullet"/>
      <w:lvlText w:val="•"/>
      <w:lvlJc w:val="left"/>
      <w:pPr>
        <w:ind w:left="5864" w:hanging="348"/>
      </w:pPr>
      <w:rPr>
        <w:lang w:val="ru-RU" w:eastAsia="en-US" w:bidi="ar-SA"/>
      </w:rPr>
    </w:lvl>
    <w:lvl w:ilvl="6" w:tplc="F3769C0C">
      <w:numFmt w:val="bullet"/>
      <w:lvlText w:val="•"/>
      <w:lvlJc w:val="left"/>
      <w:pPr>
        <w:ind w:left="6941" w:hanging="348"/>
      </w:pPr>
      <w:rPr>
        <w:lang w:val="ru-RU" w:eastAsia="en-US" w:bidi="ar-SA"/>
      </w:rPr>
    </w:lvl>
    <w:lvl w:ilvl="7" w:tplc="0290951C">
      <w:numFmt w:val="bullet"/>
      <w:lvlText w:val="•"/>
      <w:lvlJc w:val="left"/>
      <w:pPr>
        <w:ind w:left="8018" w:hanging="348"/>
      </w:pPr>
      <w:rPr>
        <w:lang w:val="ru-RU" w:eastAsia="en-US" w:bidi="ar-SA"/>
      </w:rPr>
    </w:lvl>
    <w:lvl w:ilvl="8" w:tplc="F47CFEE8">
      <w:numFmt w:val="bullet"/>
      <w:lvlText w:val="•"/>
      <w:lvlJc w:val="left"/>
      <w:pPr>
        <w:ind w:left="9095" w:hanging="348"/>
      </w:pPr>
      <w:rPr>
        <w:lang w:val="ru-RU" w:eastAsia="en-US" w:bidi="ar-SA"/>
      </w:rPr>
    </w:lvl>
  </w:abstractNum>
  <w:abstractNum w:abstractNumId="5">
    <w:nsid w:val="795B7D89"/>
    <w:multiLevelType w:val="hybridMultilevel"/>
    <w:tmpl w:val="A9187344"/>
    <w:lvl w:ilvl="0" w:tplc="93BE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B2E0E"/>
    <w:rsid w:val="002D272A"/>
    <w:rsid w:val="00424188"/>
    <w:rsid w:val="0049742A"/>
    <w:rsid w:val="004B2E0E"/>
    <w:rsid w:val="00541A24"/>
    <w:rsid w:val="005B5CA5"/>
    <w:rsid w:val="005E74D5"/>
    <w:rsid w:val="006130E8"/>
    <w:rsid w:val="00613F74"/>
    <w:rsid w:val="006B6CA6"/>
    <w:rsid w:val="006D2DED"/>
    <w:rsid w:val="00773599"/>
    <w:rsid w:val="009A58C1"/>
    <w:rsid w:val="00AD7356"/>
    <w:rsid w:val="00B10098"/>
    <w:rsid w:val="00DA04EF"/>
    <w:rsid w:val="00DD65C6"/>
    <w:rsid w:val="00E410B1"/>
    <w:rsid w:val="00F710C3"/>
    <w:rsid w:val="00F94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5C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58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Без интервала Знак"/>
    <w:link w:val="a5"/>
    <w:uiPriority w:val="1"/>
    <w:locked/>
    <w:rsid w:val="002D272A"/>
    <w:rPr>
      <w:rFonts w:ascii="Calibri" w:eastAsia="Calibri" w:hAnsi="Calibri"/>
    </w:rPr>
  </w:style>
  <w:style w:type="paragraph" w:styleId="a5">
    <w:name w:val="No Spacing"/>
    <w:link w:val="a4"/>
    <w:uiPriority w:val="1"/>
    <w:qFormat/>
    <w:rsid w:val="002D272A"/>
    <w:pPr>
      <w:spacing w:after="0" w:line="240" w:lineRule="auto"/>
    </w:pPr>
    <w:rPr>
      <w:rFonts w:ascii="Calibri" w:eastAsia="Calibri" w:hAnsi="Calibri"/>
    </w:rPr>
  </w:style>
  <w:style w:type="table" w:styleId="a6">
    <w:name w:val="Table Grid"/>
    <w:basedOn w:val="a1"/>
    <w:uiPriority w:val="59"/>
    <w:rsid w:val="002D27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1"/>
    <w:qFormat/>
    <w:rsid w:val="00773599"/>
    <w:pPr>
      <w:widowControl w:val="0"/>
      <w:autoSpaceDE w:val="0"/>
      <w:autoSpaceDN w:val="0"/>
      <w:spacing w:after="0" w:line="240" w:lineRule="auto"/>
      <w:ind w:left="112" w:right="260" w:firstLine="712"/>
      <w:jc w:val="both"/>
    </w:pPr>
    <w:rPr>
      <w:rFonts w:ascii="Times New Roman" w:eastAsia="Times New Roman" w:hAnsi="Times New Roman"/>
    </w:rPr>
  </w:style>
  <w:style w:type="paragraph" w:styleId="a8">
    <w:name w:val="Balloon Text"/>
    <w:basedOn w:val="a"/>
    <w:link w:val="a9"/>
    <w:uiPriority w:val="99"/>
    <w:semiHidden/>
    <w:unhideWhenUsed/>
    <w:rsid w:val="00B10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009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</Pages>
  <Words>1858</Words>
  <Characters>10592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14</cp:revision>
  <dcterms:created xsi:type="dcterms:W3CDTF">2021-09-26T02:40:00Z</dcterms:created>
  <dcterms:modified xsi:type="dcterms:W3CDTF">2023-10-19T09:41:00Z</dcterms:modified>
</cp:coreProperties>
</file>